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683BFD0D" w:rsidP="7EB3192D" w:rsidRDefault="683BFD0D" w14:paraId="423E3682" w14:textId="6F76D49D">
      <w:pPr>
        <w:jc w:val="center"/>
      </w:pPr>
      <w:proofErr w:type="spellStart"/>
      <w:r w:rsidRPr="7EB3192D" w:rsidR="683BFD0D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>Course</w:t>
      </w:r>
      <w:proofErr w:type="spellEnd"/>
      <w:r w:rsidRPr="7EB3192D" w:rsidR="683BFD0D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 xml:space="preserve"> </w:t>
      </w:r>
      <w:proofErr w:type="spellStart"/>
      <w:r w:rsidRPr="7EB3192D" w:rsidR="683BFD0D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>description</w:t>
      </w:r>
      <w:proofErr w:type="spellEnd"/>
      <w:r w:rsidRPr="7EB3192D" w:rsidR="683BFD0D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 xml:space="preserve"> (</w:t>
      </w:r>
      <w:proofErr w:type="spellStart"/>
      <w:r w:rsidRPr="7EB3192D" w:rsidR="683BFD0D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>general</w:t>
      </w:r>
      <w:proofErr w:type="spellEnd"/>
      <w:r w:rsidRPr="7EB3192D" w:rsidR="683BFD0D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 xml:space="preserve"> </w:t>
      </w:r>
      <w:r w:rsidRPr="7EB3192D" w:rsidR="683BFD0D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>description</w:t>
      </w:r>
      <w:r w:rsidRPr="7EB3192D" w:rsidR="683BFD0D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>)</w:t>
      </w:r>
    </w:p>
    <w:p w:rsidR="7EB3192D" w:rsidP="7EB3192D" w:rsidRDefault="7EB3192D" w14:paraId="6FA7ACCB" w14:textId="08B7CB94">
      <w:pPr>
        <w:pStyle w:val="Norml"/>
        <w:spacing w:after="0" w:line="240" w:lineRule="auto"/>
        <w:jc w:val="center"/>
        <w:rPr>
          <w:rFonts w:ascii="Fotogram Light" w:hAnsi="Fotogram Light" w:eastAsia="Fotogram Light" w:cs="Fotogram Light"/>
          <w:b w:val="1"/>
          <w:bCs w:val="1"/>
          <w:sz w:val="20"/>
          <w:szCs w:val="20"/>
        </w:rPr>
      </w:pPr>
    </w:p>
    <w:p xmlns:wp14="http://schemas.microsoft.com/office/word/2010/wordml" w:rsidRPr="009B4C8C" w:rsidR="00EC67B3" w:rsidP="00EC67B3" w:rsidRDefault="00EC67B3" w14:paraId="6DD6CA59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Title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:</w:t>
      </w:r>
      <w:r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bookmarkStart w:name="_GoBack" w:id="0"/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Ergonomics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Psychological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Ecology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Workplaces</w:t>
      </w:r>
      <w:bookmarkEnd w:id="0"/>
      <w:proofErr w:type="spellEnd"/>
    </w:p>
    <w:p xmlns:wp14="http://schemas.microsoft.com/office/word/2010/wordml" w:rsidRPr="009B4C8C" w:rsidR="00EC67B3" w:rsidP="00EC67B3" w:rsidRDefault="00EC67B3" w14:paraId="470C9F07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code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r w:rsidRPr="009B4C8C">
        <w:rPr>
          <w:rFonts w:ascii="Fotogram Light" w:hAnsi="Fotogram Light" w:eastAsia="Fotogram Light" w:cs="Fotogram Light"/>
          <w:sz w:val="20"/>
          <w:szCs w:val="20"/>
        </w:rPr>
        <w:t>PSYM21-WO-109</w:t>
      </w:r>
    </w:p>
    <w:p xmlns:wp14="http://schemas.microsoft.com/office/word/2010/wordml" w:rsidRPr="009B4C8C" w:rsidR="00EC67B3" w:rsidP="00EC67B3" w:rsidRDefault="00EC67B3" w14:paraId="7C192CDF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Head of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r w:rsidRPr="009B4C8C">
        <w:rPr>
          <w:rFonts w:ascii="Fotogram Light" w:hAnsi="Fotogram Light" w:eastAsia="Fotogram Light" w:cs="Fotogram Light"/>
          <w:sz w:val="20"/>
          <w:szCs w:val="20"/>
        </w:rPr>
        <w:t>Kiss Orhidea</w:t>
      </w:r>
    </w:p>
    <w:p xmlns:wp14="http://schemas.microsoft.com/office/word/2010/wordml" w:rsidRPr="009B4C8C" w:rsidR="00EC67B3" w:rsidP="00EC67B3" w:rsidRDefault="00EC67B3" w14:paraId="4F6B2D7A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Academic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degree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r w:rsidRPr="009B4C8C">
        <w:rPr>
          <w:rFonts w:ascii="Fotogram Light" w:hAnsi="Fotogram Light" w:eastAsia="Fotogram Light" w:cs="Fotogram Light"/>
          <w:sz w:val="20"/>
          <w:szCs w:val="20"/>
        </w:rPr>
        <w:t>PhD</w:t>
      </w:r>
    </w:p>
    <w:p xmlns:wp14="http://schemas.microsoft.com/office/word/2010/wordml" w:rsidRPr="009B4C8C" w:rsidR="00EC67B3" w:rsidP="00EC67B3" w:rsidRDefault="00EC67B3" w14:paraId="282D16FD" wp14:textId="77777777">
      <w:pPr>
        <w:spacing w:after="0" w:line="240" w:lineRule="auto"/>
        <w:jc w:val="center"/>
        <w:rPr>
          <w:rFonts w:ascii="Fotogram Light" w:hAnsi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Position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Associate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professor</w:t>
      </w:r>
    </w:p>
    <w:p xmlns:wp14="http://schemas.microsoft.com/office/word/2010/wordml" w:rsidRPr="009B4C8C" w:rsidR="00EC67B3" w:rsidP="00EC67B3" w:rsidRDefault="00EC67B3" w14:paraId="508FA75A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MAB Status: </w:t>
      </w:r>
      <w:r w:rsidRPr="009B4C8C">
        <w:rPr>
          <w:rFonts w:ascii="Fotogram Light" w:hAnsi="Fotogram Light" w:eastAsia="Fotogram Light" w:cs="Fotogram Light"/>
          <w:sz w:val="20"/>
          <w:szCs w:val="20"/>
        </w:rPr>
        <w:t>A (T)</w:t>
      </w:r>
    </w:p>
    <w:p xmlns:wp14="http://schemas.microsoft.com/office/word/2010/wordml" w:rsidRPr="009B4C8C" w:rsidR="00EC67B3" w:rsidP="00EC67B3" w:rsidRDefault="00EC67B3" w14:paraId="672A665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6275D1" w:rsidR="00EC67B3" w:rsidTr="009B4C8C" w14:paraId="4868F88A" wp14:textId="77777777">
        <w:tc>
          <w:tcPr>
            <w:tcW w:w="9062" w:type="dxa"/>
            <w:shd w:val="clear" w:color="auto" w:fill="D9D9D9"/>
          </w:tcPr>
          <w:p w:rsidRPr="009B4C8C" w:rsidR="00EC67B3" w:rsidP="009B4C8C" w:rsidRDefault="00EC67B3" w14:paraId="201F009D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9B4C8C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Az oktatás célja angolul</w:t>
            </w:r>
          </w:p>
        </w:tc>
      </w:tr>
    </w:tbl>
    <w:p xmlns:wp14="http://schemas.microsoft.com/office/word/2010/wordml" w:rsidRPr="009B4C8C" w:rsidR="00EC67B3" w:rsidP="00EC67B3" w:rsidRDefault="00EC67B3" w14:paraId="408F8DE9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Aim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:</w:t>
      </w:r>
    </w:p>
    <w:p xmlns:wp14="http://schemas.microsoft.com/office/word/2010/wordml" w:rsidRPr="009B4C8C" w:rsidR="00EC67B3" w:rsidP="00EC67B3" w:rsidRDefault="00EC67B3" w14:paraId="2ADD75B5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The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aim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this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is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introduce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field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ergonomics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psychological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ecology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present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theoretical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models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develop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practical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skills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that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will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enable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perform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analyses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related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human-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machine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, human-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environment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interactions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. The main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focus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is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answer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how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we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can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perceive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interpret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stimuli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an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extremely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complex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human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environment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meaningful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unit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how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we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can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support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anthropometric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perceptual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cognitive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affective-motivational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fit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between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person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(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any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type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of)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environment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aim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creating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efficient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safe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convenient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environments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. The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introduces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fundamental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methods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principles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tools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for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designing and testing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interactive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systems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. In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addition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reviews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recent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developments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in HCI,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virtual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environments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intelligent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systems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including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emerging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interaction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styles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a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variety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interaction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techniques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. The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essence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ergonomics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psychological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ecology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is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discussed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related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physical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mental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stress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other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psychological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characteristics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.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Furthermore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special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attention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is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given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topic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safety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culture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needs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user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groups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with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different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disabilities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9B4C8C" w:rsidR="00EC67B3" w:rsidP="00EC67B3" w:rsidRDefault="00EC67B3" w14:paraId="0A37501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EC67B3" w:rsidP="00EC67B3" w:rsidRDefault="00EC67B3" w14:paraId="35177DF9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outcome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competences</w:t>
      </w:r>
      <w:proofErr w:type="spellEnd"/>
    </w:p>
    <w:p xmlns:wp14="http://schemas.microsoft.com/office/word/2010/wordml" w:rsidRPr="009B4C8C" w:rsidR="00EC67B3" w:rsidP="00EC67B3" w:rsidRDefault="00EC67B3" w14:paraId="1FA225C2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9B4C8C" w:rsidR="00EC67B3" w:rsidP="00EC67B3" w:rsidRDefault="00EC67B3" w14:paraId="25E9CCB4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Students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will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be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familiar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with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some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basic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principles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analyses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developments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field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ergonomics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psychological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ecology</w:t>
      </w:r>
      <w:proofErr w:type="spellEnd"/>
    </w:p>
    <w:p xmlns:wp14="http://schemas.microsoft.com/office/word/2010/wordml" w:rsidRPr="009B4C8C" w:rsidR="00EC67B3" w:rsidP="00EC67B3" w:rsidRDefault="00EC67B3" w14:paraId="50668E0A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Students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will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have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knowledge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special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user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groups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will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be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familiar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with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techniques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supporting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them</w:t>
      </w:r>
      <w:proofErr w:type="spellEnd"/>
    </w:p>
    <w:p xmlns:wp14="http://schemas.microsoft.com/office/word/2010/wordml" w:rsidRPr="009B4C8C" w:rsidR="00EC67B3" w:rsidP="00EC67B3" w:rsidRDefault="00EC67B3" w14:paraId="5DAB6C7B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Fotogram Light" w:hAnsi="Fotogram Light" w:eastAsia="Fotogram Light" w:cs="Fotogram Light"/>
          <w:color w:val="000000"/>
          <w:sz w:val="20"/>
          <w:szCs w:val="20"/>
        </w:rPr>
      </w:pPr>
    </w:p>
    <w:p xmlns:wp14="http://schemas.microsoft.com/office/word/2010/wordml" w:rsidRPr="009B4C8C" w:rsidR="00EC67B3" w:rsidP="00EC67B3" w:rsidRDefault="00EC67B3" w14:paraId="6C10CB71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attitude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9B4C8C" w:rsidR="00EC67B3" w:rsidP="00EC67B3" w:rsidRDefault="00EC67B3" w14:paraId="551B66BC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Students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will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be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able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generate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new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original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ideas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contributing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technical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technological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problem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solving</w:t>
      </w:r>
      <w:proofErr w:type="spellEnd"/>
    </w:p>
    <w:p xmlns:wp14="http://schemas.microsoft.com/office/word/2010/wordml" w:rsidRPr="009B4C8C" w:rsidR="00EC67B3" w:rsidP="00EC67B3" w:rsidRDefault="00EC67B3" w14:paraId="6A57C5F9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Therefore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will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be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able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give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differential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counselling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depending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needs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user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groups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.</w:t>
      </w:r>
    </w:p>
    <w:p xmlns:wp14="http://schemas.microsoft.com/office/word/2010/wordml" w:rsidRPr="009B4C8C" w:rsidR="00EC67B3" w:rsidP="00EC67B3" w:rsidRDefault="00EC67B3" w14:paraId="02EB378F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Fotogram Light" w:hAnsi="Fotogram Light" w:eastAsia="Fotogram Light" w:cs="Fotogram Light"/>
          <w:color w:val="000000"/>
          <w:sz w:val="20"/>
          <w:szCs w:val="20"/>
        </w:rPr>
      </w:pPr>
    </w:p>
    <w:p xmlns:wp14="http://schemas.microsoft.com/office/word/2010/wordml" w:rsidRPr="009B4C8C" w:rsidR="00EC67B3" w:rsidP="00EC67B3" w:rsidRDefault="00EC67B3" w14:paraId="10C0577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skills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9B4C8C" w:rsidR="00EC67B3" w:rsidP="00EC67B3" w:rsidRDefault="00EC67B3" w14:paraId="0B363763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Students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will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be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able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perform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ergonomic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analyses</w:t>
      </w:r>
      <w:proofErr w:type="spellEnd"/>
    </w:p>
    <w:p xmlns:wp14="http://schemas.microsoft.com/office/word/2010/wordml" w:rsidRPr="009B4C8C" w:rsidR="00EC67B3" w:rsidP="00EC67B3" w:rsidRDefault="00EC67B3" w14:paraId="256F7B0F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Students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will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be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able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identify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special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needs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different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user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groups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reflect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them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by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elaborating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appropriate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developmental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conceptions</w:t>
      </w:r>
      <w:proofErr w:type="spellEnd"/>
    </w:p>
    <w:p xmlns:wp14="http://schemas.microsoft.com/office/word/2010/wordml" w:rsidRPr="009B4C8C" w:rsidR="00EC67B3" w:rsidP="00EC67B3" w:rsidRDefault="00EC67B3" w14:paraId="18B05C3C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Students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will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be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able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collaborate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with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specialists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technical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technological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developments</w:t>
      </w:r>
      <w:proofErr w:type="spellEnd"/>
    </w:p>
    <w:p xmlns:wp14="http://schemas.microsoft.com/office/word/2010/wordml" w:rsidRPr="009B4C8C" w:rsidR="00EC67B3" w:rsidP="00EC67B3" w:rsidRDefault="00EC67B3" w14:paraId="59B87F7B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Students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will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be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able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organise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their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experience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field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ergonomics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environmental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psychology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systematically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use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them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critical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thinking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about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new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models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knowledge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phenomenon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problems</w:t>
      </w:r>
      <w:proofErr w:type="spellEnd"/>
    </w:p>
    <w:p xmlns:wp14="http://schemas.microsoft.com/office/word/2010/wordml" w:rsidRPr="009B4C8C" w:rsidR="00EC67B3" w:rsidP="00EC67B3" w:rsidRDefault="00EC67B3" w14:paraId="748A5F05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Students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will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be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able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conceptualise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developmental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goals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select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perform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control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all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developmental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conceptions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methods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.</w:t>
      </w:r>
    </w:p>
    <w:p xmlns:wp14="http://schemas.microsoft.com/office/word/2010/wordml" w:rsidRPr="009B4C8C" w:rsidR="00EC67B3" w:rsidP="00EC67B3" w:rsidRDefault="00EC67B3" w14:paraId="6A05A809" wp14:textId="7777777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</w:p>
    <w:p xmlns:wp14="http://schemas.microsoft.com/office/word/2010/wordml" w:rsidRPr="009B4C8C" w:rsidR="00EC67B3" w:rsidP="00EC67B3" w:rsidRDefault="00EC67B3" w14:paraId="25F8867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autonomy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responsibility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9B4C8C" w:rsidR="00EC67B3" w:rsidP="00EC67B3" w:rsidRDefault="00EC67B3" w14:paraId="5A39BBE3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EC67B3" w:rsidP="00EC67B3" w:rsidRDefault="00EC67B3" w14:paraId="77D11B5D" wp14:textId="77777777">
      <w:pPr>
        <w:numPr>
          <w:ilvl w:val="0"/>
          <w:numId w:val="1"/>
        </w:numPr>
        <w:spacing w:after="0" w:line="240" w:lineRule="auto"/>
        <w:jc w:val="both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are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able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adapt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their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ergonomy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work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environment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analysis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measurement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new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situations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/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environment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9B4C8C" w:rsidR="00EC67B3" w:rsidP="00EC67B3" w:rsidRDefault="00EC67B3" w14:paraId="76627542" wp14:textId="77777777">
      <w:pPr>
        <w:numPr>
          <w:ilvl w:val="0"/>
          <w:numId w:val="1"/>
        </w:numPr>
        <w:spacing w:after="0" w:line="240" w:lineRule="auto"/>
        <w:jc w:val="both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represent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protection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promotion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mental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physical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health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when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forming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opinion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9B4C8C" w:rsidR="00EC67B3" w:rsidP="00EC67B3" w:rsidRDefault="00EC67B3" w14:paraId="41C8F396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6275D1" w:rsidR="00EC67B3" w:rsidTr="009B4C8C" w14:paraId="2E7E0530" wp14:textId="77777777">
        <w:tc>
          <w:tcPr>
            <w:tcW w:w="9062" w:type="dxa"/>
            <w:shd w:val="clear" w:color="auto" w:fill="D9D9D9"/>
          </w:tcPr>
          <w:p w:rsidRPr="009B4C8C" w:rsidR="00EC67B3" w:rsidP="009B4C8C" w:rsidRDefault="00EC67B3" w14:paraId="7CC344B9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9B4C8C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Az oktatás tartalma angolul</w:t>
            </w:r>
          </w:p>
        </w:tc>
      </w:tr>
    </w:tbl>
    <w:p xmlns:wp14="http://schemas.microsoft.com/office/word/2010/wordml" w:rsidRPr="009B4C8C" w:rsidR="00EC67B3" w:rsidP="00EC67B3" w:rsidRDefault="00EC67B3" w14:paraId="6798C9E9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Topics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</w:p>
    <w:p xmlns:wp14="http://schemas.microsoft.com/office/word/2010/wordml" w:rsidRPr="009B4C8C" w:rsidR="00EC67B3" w:rsidP="00EC67B3" w:rsidRDefault="00EC67B3" w14:paraId="3D51241E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lastRenderedPageBreak/>
        <w:t xml:space="preserve">The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basics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holistic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psychology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psychological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ecology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;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Ergonomics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scientific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practical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field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: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efficiency-safety-convenience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transforming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development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different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environments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especially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work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environments</w:t>
      </w:r>
      <w:proofErr w:type="spellEnd"/>
    </w:p>
    <w:p xmlns:wp14="http://schemas.microsoft.com/office/word/2010/wordml" w:rsidRPr="009B4C8C" w:rsidR="00EC67B3" w:rsidP="00EC67B3" w:rsidRDefault="00EC67B3" w14:paraId="15A14FE4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The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role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anthropometrical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data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ergonomic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assessments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developments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issues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physiological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person-environment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fit: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evolutionary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medical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aspects</w:t>
      </w:r>
      <w:proofErr w:type="spellEnd"/>
    </w:p>
    <w:p xmlns:wp14="http://schemas.microsoft.com/office/word/2010/wordml" w:rsidRPr="009B4C8C" w:rsidR="00EC67B3" w:rsidP="00EC67B3" w:rsidRDefault="00EC67B3" w14:paraId="4ED69438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Characteristics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human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information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processing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issues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perceptual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cognitive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affective-motivational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person-environment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fit</w:t>
      </w:r>
    </w:p>
    <w:p xmlns:wp14="http://schemas.microsoft.com/office/word/2010/wordml" w:rsidRPr="009B4C8C" w:rsidR="00EC67B3" w:rsidP="00EC67B3" w:rsidRDefault="00EC67B3" w14:paraId="6753F02C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Aspects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physical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mental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activities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developing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</w:t>
      </w: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efficient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safe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convenient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environment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: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issues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related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appearance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measurement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mental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stress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workplaces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possibilities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for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interventions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Neuropsychological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aspects</w:t>
      </w:r>
      <w:proofErr w:type="spellEnd"/>
    </w:p>
    <w:p xmlns:wp14="http://schemas.microsoft.com/office/word/2010/wordml" w:rsidRPr="009B4C8C" w:rsidR="00EC67B3" w:rsidP="00EC67B3" w:rsidRDefault="00EC67B3" w14:paraId="60E782F8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Mental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health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aspects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different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jobs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especially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with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focus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physiological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risks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sedentary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jobs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;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inconvenient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extreme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working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conditions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human-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environment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interactions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anomalies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space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use</w:t>
      </w:r>
      <w:proofErr w:type="spellEnd"/>
    </w:p>
    <w:p xmlns:wp14="http://schemas.microsoft.com/office/word/2010/wordml" w:rsidRPr="009B4C8C" w:rsidR="00EC67B3" w:rsidP="00EC67B3" w:rsidRDefault="00EC67B3" w14:paraId="6CC2F91A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Ergonomic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assessment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planning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for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special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user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groups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about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special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tools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applications</w:t>
      </w:r>
      <w:proofErr w:type="spellEnd"/>
    </w:p>
    <w:p xmlns:wp14="http://schemas.microsoft.com/office/word/2010/wordml" w:rsidRPr="009B4C8C" w:rsidR="00EC67B3" w:rsidP="00EC67B3" w:rsidRDefault="00EC67B3" w14:paraId="5CA2ED46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Dynamic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relationship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with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environment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: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dynamic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and/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evolutionary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psychology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: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affordances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planning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for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future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needs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.</w:t>
      </w:r>
    </w:p>
    <w:p xmlns:wp14="http://schemas.microsoft.com/office/word/2010/wordml" w:rsidRPr="009B4C8C" w:rsidR="00EC67B3" w:rsidP="00EC67B3" w:rsidRDefault="00EC67B3" w14:paraId="72A3D3E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EC67B3" w:rsidP="00EC67B3" w:rsidRDefault="00EC67B3" w14:paraId="1099AEE2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activities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methods</w:t>
      </w:r>
      <w:proofErr w:type="spellEnd"/>
    </w:p>
    <w:p xmlns:wp14="http://schemas.microsoft.com/office/word/2010/wordml" w:rsidRPr="009B4C8C" w:rsidR="00EC67B3" w:rsidP="00EC67B3" w:rsidRDefault="00EC67B3" w14:paraId="461529D1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Presentation</w:t>
      </w:r>
      <w:proofErr w:type="spellEnd"/>
    </w:p>
    <w:p xmlns:wp14="http://schemas.microsoft.com/office/word/2010/wordml" w:rsidRPr="009B4C8C" w:rsidR="00EC67B3" w:rsidP="00EC67B3" w:rsidRDefault="00EC67B3" w14:paraId="6FCA5B82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Min. 10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hours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consultation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using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 e-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platform,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debates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about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some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selected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topics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: min. 2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comments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related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presented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ergonomic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cases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Looking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for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articles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about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new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models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cases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methods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etc. </w:t>
      </w:r>
    </w:p>
    <w:p xmlns:wp14="http://schemas.microsoft.com/office/word/2010/wordml" w:rsidRPr="009B4C8C" w:rsidR="00EC67B3" w:rsidP="00EC67B3" w:rsidRDefault="00EC67B3" w14:paraId="584DB4E4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Case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collection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using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Youtube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collecting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some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design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heuristics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some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topics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)</w:t>
      </w:r>
    </w:p>
    <w:p xmlns:wp14="http://schemas.microsoft.com/office/word/2010/wordml" w:rsidRPr="009B4C8C" w:rsidR="00EC67B3" w:rsidP="00EC67B3" w:rsidRDefault="00EC67B3" w14:paraId="13F7E2B6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Performing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 </w:t>
      </w:r>
      <w:proofErr w:type="spellStart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ergonomic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analysis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.</w:t>
      </w:r>
    </w:p>
    <w:p xmlns:wp14="http://schemas.microsoft.com/office/word/2010/wordml" w:rsidRPr="009B4C8C" w:rsidR="00EC67B3" w:rsidP="00EC67B3" w:rsidRDefault="00EC67B3" w14:paraId="0D0B940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6275D1" w:rsidR="00EC67B3" w:rsidTr="009B4C8C" w14:paraId="0BD1BD49" wp14:textId="77777777">
        <w:tc>
          <w:tcPr>
            <w:tcW w:w="9062" w:type="dxa"/>
            <w:shd w:val="clear" w:color="auto" w:fill="D9D9D9"/>
          </w:tcPr>
          <w:p w:rsidRPr="009B4C8C" w:rsidR="00EC67B3" w:rsidP="009B4C8C" w:rsidRDefault="00EC67B3" w14:paraId="3DFB5168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9B4C8C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 számonkérés és értékelés rendszere angolul</w:t>
            </w:r>
          </w:p>
        </w:tc>
      </w:tr>
    </w:tbl>
    <w:p xmlns:wp14="http://schemas.microsoft.com/office/word/2010/wordml" w:rsidRPr="009B4C8C" w:rsidR="00EC67B3" w:rsidP="00EC67B3" w:rsidRDefault="00EC67B3" w14:paraId="55040540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requirements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mode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evaluation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criteria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evaluation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:</w:t>
      </w:r>
    </w:p>
    <w:p xmlns:wp14="http://schemas.microsoft.com/office/word/2010/wordml" w:rsidRPr="009B4C8C" w:rsidR="00EC67B3" w:rsidP="00EC67B3" w:rsidRDefault="00EC67B3" w14:paraId="24BADDD2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requirements</w:t>
      </w:r>
      <w:proofErr w:type="spellEnd"/>
    </w:p>
    <w:p xmlns:wp14="http://schemas.microsoft.com/office/word/2010/wordml" w:rsidRPr="009B4C8C" w:rsidR="00EC67B3" w:rsidP="00EC67B3" w:rsidRDefault="00EC67B3" w14:paraId="75D38262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1. test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presentation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2.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ergonomic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analysis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3.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case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collection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comments.</w:t>
      </w:r>
    </w:p>
    <w:p xmlns:wp14="http://schemas.microsoft.com/office/word/2010/wordml" w:rsidRPr="009B4C8C" w:rsidR="00EC67B3" w:rsidP="00EC67B3" w:rsidRDefault="00EC67B3" w14:paraId="0E27B00A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EC67B3" w:rsidP="00EC67B3" w:rsidRDefault="00EC67B3" w14:paraId="0BA2A14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mode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evaluation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: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Practice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mark</w:t>
      </w:r>
    </w:p>
    <w:p xmlns:wp14="http://schemas.microsoft.com/office/word/2010/wordml" w:rsidRPr="009B4C8C" w:rsidR="00EC67B3" w:rsidP="00EC67B3" w:rsidRDefault="00EC67B3" w14:paraId="36BE919B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Test/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presentation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30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points</w:t>
      </w:r>
      <w:proofErr w:type="spellEnd"/>
    </w:p>
    <w:p xmlns:wp14="http://schemas.microsoft.com/office/word/2010/wordml" w:rsidRPr="009B4C8C" w:rsidR="00EC67B3" w:rsidP="00EC67B3" w:rsidRDefault="00EC67B3" w14:paraId="32FFD4C5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Ergonomic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analysis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20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points</w:t>
      </w:r>
      <w:proofErr w:type="spellEnd"/>
    </w:p>
    <w:p xmlns:wp14="http://schemas.microsoft.com/office/word/2010/wordml" w:rsidRPr="009B4C8C" w:rsidR="00EC67B3" w:rsidP="00EC67B3" w:rsidRDefault="00EC67B3" w14:paraId="77956DD8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Case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collection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: 10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points</w:t>
      </w:r>
      <w:proofErr w:type="spellEnd"/>
    </w:p>
    <w:p xmlns:wp14="http://schemas.microsoft.com/office/word/2010/wordml" w:rsidRPr="009B4C8C" w:rsidR="00EC67B3" w:rsidP="00EC67B3" w:rsidRDefault="00EC67B3" w14:paraId="417312DB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Comments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: 10-10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points</w:t>
      </w:r>
      <w:proofErr w:type="spellEnd"/>
    </w:p>
    <w:p xmlns:wp14="http://schemas.microsoft.com/office/word/2010/wordml" w:rsidRPr="009B4C8C" w:rsidR="00EC67B3" w:rsidP="00EC67B3" w:rsidRDefault="00EC67B3" w14:paraId="075476CB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Max. 80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points</w:t>
      </w:r>
      <w:proofErr w:type="spellEnd"/>
    </w:p>
    <w:p xmlns:wp14="http://schemas.microsoft.com/office/word/2010/wordml" w:rsidRPr="009B4C8C" w:rsidR="00EC67B3" w:rsidP="00EC67B3" w:rsidRDefault="00EC67B3" w14:paraId="4CE5727E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Points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marks</w:t>
      </w:r>
      <w:proofErr w:type="spellEnd"/>
    </w:p>
    <w:p xmlns:wp14="http://schemas.microsoft.com/office/word/2010/wordml" w:rsidRPr="009B4C8C" w:rsidR="00EC67B3" w:rsidP="00EC67B3" w:rsidRDefault="00EC67B3" w14:paraId="22B57D16" wp14:textId="77777777">
      <w:pPr>
        <w:spacing w:after="0" w:line="240" w:lineRule="auto"/>
        <w:ind w:left="720"/>
        <w:rPr>
          <w:rFonts w:ascii="Fotogram Light" w:hAnsi="Fotogram Light" w:eastAsia="Fotogram Light" w:cs="Fotogram Light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sz w:val="20"/>
          <w:szCs w:val="20"/>
        </w:rPr>
        <w:t>65-80: 5</w:t>
      </w:r>
    </w:p>
    <w:p xmlns:wp14="http://schemas.microsoft.com/office/word/2010/wordml" w:rsidRPr="009B4C8C" w:rsidR="00EC67B3" w:rsidP="00EC67B3" w:rsidRDefault="00EC67B3" w14:paraId="66966B14" wp14:textId="77777777">
      <w:pPr>
        <w:spacing w:after="0" w:line="240" w:lineRule="auto"/>
        <w:ind w:left="720"/>
        <w:rPr>
          <w:rFonts w:ascii="Fotogram Light" w:hAnsi="Fotogram Light" w:eastAsia="Fotogram Light" w:cs="Fotogram Light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sz w:val="20"/>
          <w:szCs w:val="20"/>
        </w:rPr>
        <w:t>50-64: 4</w:t>
      </w:r>
    </w:p>
    <w:p xmlns:wp14="http://schemas.microsoft.com/office/word/2010/wordml" w:rsidRPr="009B4C8C" w:rsidR="00EC67B3" w:rsidP="00EC67B3" w:rsidRDefault="00EC67B3" w14:paraId="79C77B8C" wp14:textId="77777777">
      <w:pPr>
        <w:spacing w:after="0" w:line="240" w:lineRule="auto"/>
        <w:ind w:left="720"/>
        <w:rPr>
          <w:rFonts w:ascii="Fotogram Light" w:hAnsi="Fotogram Light" w:eastAsia="Fotogram Light" w:cs="Fotogram Light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sz w:val="20"/>
          <w:szCs w:val="20"/>
        </w:rPr>
        <w:t>35-49: 3</w:t>
      </w:r>
    </w:p>
    <w:p xmlns:wp14="http://schemas.microsoft.com/office/word/2010/wordml" w:rsidRPr="009B4C8C" w:rsidR="00EC67B3" w:rsidP="00EC67B3" w:rsidRDefault="00EC67B3" w14:paraId="63344C5E" wp14:textId="77777777">
      <w:pPr>
        <w:spacing w:after="0" w:line="240" w:lineRule="auto"/>
        <w:ind w:left="720"/>
        <w:rPr>
          <w:rFonts w:ascii="Fotogram Light" w:hAnsi="Fotogram Light" w:eastAsia="Fotogram Light" w:cs="Fotogram Light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sz w:val="20"/>
          <w:szCs w:val="20"/>
        </w:rPr>
        <w:t>20-34: 2</w:t>
      </w:r>
    </w:p>
    <w:p xmlns:wp14="http://schemas.microsoft.com/office/word/2010/wordml" w:rsidRPr="009B4C8C" w:rsidR="00EC67B3" w:rsidP="00EC67B3" w:rsidRDefault="00EC67B3" w14:paraId="3736CB98" wp14:textId="77777777">
      <w:pPr>
        <w:spacing w:after="0" w:line="240" w:lineRule="auto"/>
        <w:ind w:left="720"/>
        <w:rPr>
          <w:rFonts w:ascii="Fotogram Light" w:hAnsi="Fotogram Light" w:eastAsia="Fotogram Light" w:cs="Fotogram Light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sz w:val="20"/>
          <w:szCs w:val="20"/>
        </w:rPr>
        <w:t>1-19: 1</w:t>
      </w:r>
    </w:p>
    <w:p xmlns:wp14="http://schemas.microsoft.com/office/word/2010/wordml" w:rsidRPr="009B4C8C" w:rsidR="00EC67B3" w:rsidP="00EC67B3" w:rsidRDefault="00EC67B3" w14:paraId="60061E4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EC67B3" w:rsidP="00EC67B3" w:rsidRDefault="00EC67B3" w14:paraId="240FCBBE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criteria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evaluation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9B4C8C" w:rsidR="00EC67B3" w:rsidP="00EC67B3" w:rsidRDefault="00EC67B3" w14:paraId="0B91AF7C" wp14:textId="77777777">
      <w:pPr>
        <w:numPr>
          <w:ilvl w:val="0"/>
          <w:numId w:val="2"/>
        </w:num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Participation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all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tasks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performed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individually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in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pairs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in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groups</w:t>
      </w:r>
      <w:proofErr w:type="spellEnd"/>
    </w:p>
    <w:p xmlns:wp14="http://schemas.microsoft.com/office/word/2010/wordml" w:rsidRPr="009B4C8C" w:rsidR="00EC67B3" w:rsidP="00EC67B3" w:rsidRDefault="00EC67B3" w14:paraId="3C5D6010" wp14:textId="77777777">
      <w:pPr>
        <w:numPr>
          <w:ilvl w:val="0"/>
          <w:numId w:val="2"/>
        </w:num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Correct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answers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test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items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/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or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scientifically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methodologically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correct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presentation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a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case</w:t>
      </w:r>
      <w:proofErr w:type="spellEnd"/>
    </w:p>
    <w:p xmlns:wp14="http://schemas.microsoft.com/office/word/2010/wordml" w:rsidRPr="009B4C8C" w:rsidR="00EC67B3" w:rsidP="00EC67B3" w:rsidRDefault="00EC67B3" w14:paraId="43210A2C" wp14:textId="77777777">
      <w:pPr>
        <w:numPr>
          <w:ilvl w:val="0"/>
          <w:numId w:val="2"/>
        </w:num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Participation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data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collection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writing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comments</w:t>
      </w:r>
      <w:proofErr w:type="spellEnd"/>
    </w:p>
    <w:p xmlns:wp14="http://schemas.microsoft.com/office/word/2010/wordml" w:rsidRPr="009B4C8C" w:rsidR="00EC67B3" w:rsidP="00EC67B3" w:rsidRDefault="00EC67B3" w14:paraId="352B4AD0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Performing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an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ergonomic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analysis</w:t>
      </w:r>
      <w:proofErr w:type="spellEnd"/>
    </w:p>
    <w:p xmlns:wp14="http://schemas.microsoft.com/office/word/2010/wordml" w:rsidRPr="009B4C8C" w:rsidR="00EC67B3" w:rsidP="00EC67B3" w:rsidRDefault="00EC67B3" w14:paraId="44EAFD9C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Fotogram Light" w:hAnsi="Fotogram Light" w:eastAsia="Fotogram Light" w:cs="Fotogram Light"/>
          <w:color w:val="000000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6275D1" w:rsidR="00EC67B3" w:rsidTr="009B4C8C" w14:paraId="441B0618" wp14:textId="77777777">
        <w:tc>
          <w:tcPr>
            <w:tcW w:w="9062" w:type="dxa"/>
            <w:shd w:val="clear" w:color="auto" w:fill="D9D9D9"/>
          </w:tcPr>
          <w:p w:rsidRPr="009B4C8C" w:rsidR="00EC67B3" w:rsidP="009B4C8C" w:rsidRDefault="00EC67B3" w14:paraId="3E1D5F4F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9B4C8C">
              <w:rPr>
                <w:rFonts w:ascii="Fotogram Light" w:hAnsi="Fotogram Light"/>
                <w:b/>
                <w:sz w:val="20"/>
                <w:szCs w:val="20"/>
              </w:rPr>
              <w:t>Idegen nyelven történő indítás esetén az adott idegen nyelvű irodalom:</w:t>
            </w:r>
          </w:p>
        </w:tc>
      </w:tr>
    </w:tbl>
    <w:p xmlns:wp14="http://schemas.microsoft.com/office/word/2010/wordml" w:rsidRPr="009B4C8C" w:rsidR="00EC67B3" w:rsidP="00EC67B3" w:rsidRDefault="00EC67B3" w14:paraId="6D1F478E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Compulsory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reading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list</w:t>
      </w:r>
      <w:proofErr w:type="spellEnd"/>
    </w:p>
    <w:p xmlns:wp14="http://schemas.microsoft.com/office/word/2010/wordml" w:rsidRPr="009B4C8C" w:rsidR="00EC67B3" w:rsidP="00EC67B3" w:rsidRDefault="00EC67B3" w14:paraId="30D5F5D1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5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Helander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M. (2006) </w:t>
      </w:r>
      <w:proofErr w:type="gram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</w:t>
      </w:r>
      <w:proofErr w:type="gram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Guide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Human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Factors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Ergonomics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Second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Edition, Taylor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Frrancis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Group</w:t>
      </w:r>
    </w:p>
    <w:p xmlns:wp14="http://schemas.microsoft.com/office/word/2010/wordml" w:rsidRPr="009B4C8C" w:rsidR="00EC67B3" w:rsidP="00EC67B3" w:rsidRDefault="00EC67B3" w14:paraId="2C809384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Attrill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gram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</w:t>
      </w:r>
      <w:proofErr w:type="gram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(2015)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Cyberpsychology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. Oxford University Press</w:t>
      </w:r>
    </w:p>
    <w:p xmlns:wp14="http://schemas.microsoft.com/office/word/2010/wordml" w:rsidRPr="009B4C8C" w:rsidR="00EC67B3" w:rsidP="00EC67B3" w:rsidRDefault="00EC67B3" w14:paraId="478D6AB5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Hercegfi, K</w:t>
      </w:r>
      <w:proofErr w:type="gram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.,</w:t>
      </w:r>
      <w:proofErr w:type="gram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Kiss, O. E. (2009):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Assessment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E-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Material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with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INTERFACE System. In: Bernáth, U., Szűcs, </w:t>
      </w:r>
      <w:proofErr w:type="gram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</w:t>
      </w:r>
      <w:proofErr w:type="gram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Tait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, A., Vidal, M. (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eds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):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Distance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E-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Transition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John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Wiley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&amp;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Sons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Hoboken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Chapter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45, 645-657.</w:t>
      </w:r>
    </w:p>
    <w:p xmlns:wp14="http://schemas.microsoft.com/office/word/2010/wordml" w:rsidRPr="009B4C8C" w:rsidR="00EC67B3" w:rsidP="00EC67B3" w:rsidRDefault="00EC67B3" w14:paraId="42EBF06C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Izsó L (2001): 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Developing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Evaluation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Methodologies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for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Human-computer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Interaction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Delft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: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Delft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University Press, 236 p.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Applied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Psychology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Hungary, 2001-2002. 83-95. </w:t>
      </w:r>
    </w:p>
    <w:p xmlns:wp14="http://schemas.microsoft.com/office/word/2010/wordml" w:rsidRPr="009B4C8C" w:rsidR="00EC67B3" w:rsidP="00EC67B3" w:rsidRDefault="00EC67B3" w14:paraId="536FAB2B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Kiss, O. E. (2009):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Information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searching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behaviour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from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perspective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information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structuring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navigational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tools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offered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by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hypertext-based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systems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In: Cecília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Sik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Lányi (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):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Principles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practice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Europe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for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e-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Accessibility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EDeAN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Publication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Pannonian University Press,149-157084646) John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Wiley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&amp;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Sons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, Inc</w:t>
      </w:r>
      <w:proofErr w:type="gram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.,</w:t>
      </w:r>
      <w:proofErr w:type="gram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New York</w:t>
      </w:r>
    </w:p>
    <w:p xmlns:wp14="http://schemas.microsoft.com/office/word/2010/wordml" w:rsidRPr="009B4C8C" w:rsidR="00EC67B3" w:rsidP="00EC67B3" w:rsidRDefault="00EC67B3" w14:paraId="6F454658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Recommended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reading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list</w:t>
      </w:r>
      <w:proofErr w:type="spellEnd"/>
    </w:p>
    <w:p xmlns:wp14="http://schemas.microsoft.com/office/word/2010/wordml" w:rsidRPr="009B4C8C" w:rsidR="00EC67B3" w:rsidP="00EC67B3" w:rsidRDefault="00EC67B3" w14:paraId="49996890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5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Gallitz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W. O. (2002) The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Essential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Guide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User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Interface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Design, 2nd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edition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(ISBN 0-471-084646) John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Wiley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&amp;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Sons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, Inc</w:t>
      </w:r>
      <w:proofErr w:type="gram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.,</w:t>
      </w:r>
      <w:proofErr w:type="gram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New York</w:t>
      </w:r>
    </w:p>
    <w:p xmlns:wp14="http://schemas.microsoft.com/office/word/2010/wordml" w:rsidRPr="009B4C8C" w:rsidR="00EC67B3" w:rsidP="00EC67B3" w:rsidRDefault="00EC67B3" w14:paraId="5040131E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hyperlink r:id="rId5">
        <w:r w:rsidRPr="009B4C8C">
          <w:rPr>
            <w:rFonts w:ascii="Fotogram Light" w:hAnsi="Fotogram Light" w:eastAsia="Fotogram Light" w:cs="Fotogram Light"/>
            <w:color w:val="000000"/>
            <w:sz w:val="20"/>
            <w:szCs w:val="20"/>
          </w:rPr>
          <w:t xml:space="preserve">Steve </w:t>
        </w:r>
        <w:proofErr w:type="spellStart"/>
        <w:r w:rsidRPr="009B4C8C">
          <w:rPr>
            <w:rFonts w:ascii="Fotogram Light" w:hAnsi="Fotogram Light" w:eastAsia="Fotogram Light" w:cs="Fotogram Light"/>
            <w:color w:val="000000"/>
            <w:sz w:val="20"/>
            <w:szCs w:val="20"/>
          </w:rPr>
          <w:t>Krug</w:t>
        </w:r>
        <w:proofErr w:type="spellEnd"/>
      </w:hyperlink>
      <w:hyperlink r:id="rId6">
        <w:r w:rsidRPr="009B4C8C">
          <w:rPr>
            <w:rFonts w:ascii="Fotogram Light" w:hAnsi="Fotogram Light" w:eastAsia="Fotogram Light" w:cs="Fotogram Light"/>
            <w:color w:val="000000"/>
            <w:sz w:val="20"/>
            <w:szCs w:val="20"/>
          </w:rPr>
          <w:t xml:space="preserve"> (2014) </w:t>
        </w:r>
        <w:proofErr w:type="spellStart"/>
        <w:r w:rsidRPr="009B4C8C">
          <w:rPr>
            <w:rFonts w:ascii="Fotogram Light" w:hAnsi="Fotogram Light" w:eastAsia="Fotogram Light" w:cs="Fotogram Light"/>
            <w:color w:val="000000"/>
            <w:sz w:val="20"/>
            <w:szCs w:val="20"/>
          </w:rPr>
          <w:t>Don't</w:t>
        </w:r>
        <w:proofErr w:type="spellEnd"/>
        <w:r w:rsidRPr="009B4C8C">
          <w:rPr>
            <w:rFonts w:ascii="Fotogram Light" w:hAnsi="Fotogram Light" w:eastAsia="Fotogram Light" w:cs="Fotogram Light"/>
            <w:color w:val="000000"/>
            <w:sz w:val="20"/>
            <w:szCs w:val="20"/>
          </w:rPr>
          <w:t xml:space="preserve"> </w:t>
        </w:r>
        <w:proofErr w:type="spellStart"/>
        <w:r w:rsidRPr="009B4C8C">
          <w:rPr>
            <w:rFonts w:ascii="Fotogram Light" w:hAnsi="Fotogram Light" w:eastAsia="Fotogram Light" w:cs="Fotogram Light"/>
            <w:color w:val="000000"/>
            <w:sz w:val="20"/>
            <w:szCs w:val="20"/>
          </w:rPr>
          <w:t>Make</w:t>
        </w:r>
        <w:proofErr w:type="spellEnd"/>
        <w:r w:rsidRPr="009B4C8C">
          <w:rPr>
            <w:rFonts w:ascii="Fotogram Light" w:hAnsi="Fotogram Light" w:eastAsia="Fotogram Light" w:cs="Fotogram Light"/>
            <w:color w:val="000000"/>
            <w:sz w:val="20"/>
            <w:szCs w:val="20"/>
          </w:rPr>
          <w:t xml:space="preserve"> Me </w:t>
        </w:r>
        <w:proofErr w:type="spellStart"/>
        <w:r w:rsidRPr="009B4C8C">
          <w:rPr>
            <w:rFonts w:ascii="Fotogram Light" w:hAnsi="Fotogram Light" w:eastAsia="Fotogram Light" w:cs="Fotogram Light"/>
            <w:color w:val="000000"/>
            <w:sz w:val="20"/>
            <w:szCs w:val="20"/>
          </w:rPr>
          <w:t>Think</w:t>
        </w:r>
        <w:proofErr w:type="spellEnd"/>
        <w:r w:rsidRPr="009B4C8C">
          <w:rPr>
            <w:rFonts w:ascii="Fotogram Light" w:hAnsi="Fotogram Light" w:eastAsia="Fotogram Light" w:cs="Fotogram Light"/>
            <w:color w:val="000000"/>
            <w:sz w:val="20"/>
            <w:szCs w:val="20"/>
          </w:rPr>
          <w:t xml:space="preserve">, </w:t>
        </w:r>
        <w:proofErr w:type="gramStart"/>
        <w:r w:rsidRPr="009B4C8C">
          <w:rPr>
            <w:rFonts w:ascii="Fotogram Light" w:hAnsi="Fotogram Light" w:eastAsia="Fotogram Light" w:cs="Fotogram Light"/>
            <w:color w:val="000000"/>
            <w:sz w:val="20"/>
            <w:szCs w:val="20"/>
          </w:rPr>
          <w:t>A</w:t>
        </w:r>
        <w:proofErr w:type="gramEnd"/>
        <w:r w:rsidRPr="009B4C8C">
          <w:rPr>
            <w:rFonts w:ascii="Fotogram Light" w:hAnsi="Fotogram Light" w:eastAsia="Fotogram Light" w:cs="Fotogram Light"/>
            <w:color w:val="000000"/>
            <w:sz w:val="20"/>
            <w:szCs w:val="20"/>
          </w:rPr>
          <w:t xml:space="preserve"> </w:t>
        </w:r>
        <w:proofErr w:type="spellStart"/>
        <w:r w:rsidRPr="009B4C8C">
          <w:rPr>
            <w:rFonts w:ascii="Fotogram Light" w:hAnsi="Fotogram Light" w:eastAsia="Fotogram Light" w:cs="Fotogram Light"/>
            <w:color w:val="000000"/>
            <w:sz w:val="20"/>
            <w:szCs w:val="20"/>
          </w:rPr>
          <w:t>Common</w:t>
        </w:r>
        <w:proofErr w:type="spellEnd"/>
        <w:r w:rsidRPr="009B4C8C">
          <w:rPr>
            <w:rFonts w:ascii="Fotogram Light" w:hAnsi="Fotogram Light" w:eastAsia="Fotogram Light" w:cs="Fotogram Light"/>
            <w:color w:val="000000"/>
            <w:sz w:val="20"/>
            <w:szCs w:val="20"/>
          </w:rPr>
          <w:t xml:space="preserve"> </w:t>
        </w:r>
        <w:proofErr w:type="spellStart"/>
        <w:r w:rsidRPr="009B4C8C">
          <w:rPr>
            <w:rFonts w:ascii="Fotogram Light" w:hAnsi="Fotogram Light" w:eastAsia="Fotogram Light" w:cs="Fotogram Light"/>
            <w:color w:val="000000"/>
            <w:sz w:val="20"/>
            <w:szCs w:val="20"/>
          </w:rPr>
          <w:t>Sense</w:t>
        </w:r>
        <w:proofErr w:type="spellEnd"/>
        <w:r w:rsidRPr="009B4C8C">
          <w:rPr>
            <w:rFonts w:ascii="Fotogram Light" w:hAnsi="Fotogram Light" w:eastAsia="Fotogram Light" w:cs="Fotogram Light"/>
            <w:color w:val="000000"/>
            <w:sz w:val="20"/>
            <w:szCs w:val="20"/>
          </w:rPr>
          <w:t xml:space="preserve"> </w:t>
        </w:r>
        <w:proofErr w:type="spellStart"/>
        <w:r w:rsidRPr="009B4C8C">
          <w:rPr>
            <w:rFonts w:ascii="Fotogram Light" w:hAnsi="Fotogram Light" w:eastAsia="Fotogram Light" w:cs="Fotogram Light"/>
            <w:color w:val="000000"/>
            <w:sz w:val="20"/>
            <w:szCs w:val="20"/>
          </w:rPr>
          <w:t>Approach</w:t>
        </w:r>
        <w:proofErr w:type="spellEnd"/>
        <w:r w:rsidRPr="009B4C8C">
          <w:rPr>
            <w:rFonts w:ascii="Fotogram Light" w:hAnsi="Fotogram Light" w:eastAsia="Fotogram Light" w:cs="Fotogram Light"/>
            <w:color w:val="000000"/>
            <w:sz w:val="20"/>
            <w:szCs w:val="20"/>
          </w:rPr>
          <w:t xml:space="preserve"> </w:t>
        </w:r>
        <w:proofErr w:type="spellStart"/>
        <w:r w:rsidRPr="009B4C8C">
          <w:rPr>
            <w:rFonts w:ascii="Fotogram Light" w:hAnsi="Fotogram Light" w:eastAsia="Fotogram Light" w:cs="Fotogram Light"/>
            <w:color w:val="000000"/>
            <w:sz w:val="20"/>
            <w:szCs w:val="20"/>
          </w:rPr>
          <w:t>to</w:t>
        </w:r>
        <w:proofErr w:type="spellEnd"/>
        <w:r w:rsidRPr="009B4C8C">
          <w:rPr>
            <w:rFonts w:ascii="Fotogram Light" w:hAnsi="Fotogram Light" w:eastAsia="Fotogram Light" w:cs="Fotogram Light"/>
            <w:color w:val="000000"/>
            <w:sz w:val="20"/>
            <w:szCs w:val="20"/>
          </w:rPr>
          <w:t xml:space="preserve"> Web </w:t>
        </w:r>
        <w:proofErr w:type="spellStart"/>
        <w:r w:rsidRPr="009B4C8C">
          <w:rPr>
            <w:rFonts w:ascii="Fotogram Light" w:hAnsi="Fotogram Light" w:eastAsia="Fotogram Light" w:cs="Fotogram Light"/>
            <w:color w:val="000000"/>
            <w:sz w:val="20"/>
            <w:szCs w:val="20"/>
          </w:rPr>
          <w:t>Usability</w:t>
        </w:r>
        <w:proofErr w:type="spellEnd"/>
        <w:r w:rsidRPr="009B4C8C">
          <w:rPr>
            <w:rFonts w:ascii="Fotogram Light" w:hAnsi="Fotogram Light" w:eastAsia="Fotogram Light" w:cs="Fotogram Light"/>
            <w:color w:val="000000"/>
            <w:sz w:val="20"/>
            <w:szCs w:val="20"/>
          </w:rPr>
          <w:t xml:space="preserve"> (3rd Edition) (</w:t>
        </w:r>
        <w:proofErr w:type="spellStart"/>
        <w:r w:rsidRPr="009B4C8C">
          <w:rPr>
            <w:rFonts w:ascii="Fotogram Light" w:hAnsi="Fotogram Light" w:eastAsia="Fotogram Light" w:cs="Fotogram Light"/>
            <w:color w:val="000000"/>
            <w:sz w:val="20"/>
            <w:szCs w:val="20"/>
          </w:rPr>
          <w:t>Voices</w:t>
        </w:r>
        <w:proofErr w:type="spellEnd"/>
        <w:r w:rsidRPr="009B4C8C">
          <w:rPr>
            <w:rFonts w:ascii="Fotogram Light" w:hAnsi="Fotogram Light" w:eastAsia="Fotogram Light" w:cs="Fotogram Light"/>
            <w:color w:val="000000"/>
            <w:sz w:val="20"/>
            <w:szCs w:val="20"/>
          </w:rPr>
          <w:t xml:space="preserve"> </w:t>
        </w:r>
        <w:proofErr w:type="spellStart"/>
        <w:r w:rsidRPr="009B4C8C">
          <w:rPr>
            <w:rFonts w:ascii="Fotogram Light" w:hAnsi="Fotogram Light" w:eastAsia="Fotogram Light" w:cs="Fotogram Light"/>
            <w:color w:val="000000"/>
            <w:sz w:val="20"/>
            <w:szCs w:val="20"/>
          </w:rPr>
          <w:t>That</w:t>
        </w:r>
        <w:proofErr w:type="spellEnd"/>
        <w:r w:rsidRPr="009B4C8C">
          <w:rPr>
            <w:rFonts w:ascii="Fotogram Light" w:hAnsi="Fotogram Light" w:eastAsia="Fotogram Light" w:cs="Fotogram Light"/>
            <w:color w:val="000000"/>
            <w:sz w:val="20"/>
            <w:szCs w:val="20"/>
          </w:rPr>
          <w:t xml:space="preserve"> </w:t>
        </w:r>
        <w:proofErr w:type="spellStart"/>
        <w:r w:rsidRPr="009B4C8C">
          <w:rPr>
            <w:rFonts w:ascii="Fotogram Light" w:hAnsi="Fotogram Light" w:eastAsia="Fotogram Light" w:cs="Fotogram Light"/>
            <w:color w:val="000000"/>
            <w:sz w:val="20"/>
            <w:szCs w:val="20"/>
          </w:rPr>
          <w:t>Matter</w:t>
        </w:r>
        <w:proofErr w:type="spellEnd"/>
        <w:r w:rsidRPr="009B4C8C">
          <w:rPr>
            <w:rFonts w:ascii="Fotogram Light" w:hAnsi="Fotogram Light" w:eastAsia="Fotogram Light" w:cs="Fotogram Light"/>
            <w:color w:val="000000"/>
            <w:sz w:val="20"/>
            <w:szCs w:val="20"/>
          </w:rPr>
          <w:t>)</w:t>
        </w:r>
      </w:hyperlink>
    </w:p>
    <w:p xmlns:wp14="http://schemas.microsoft.com/office/word/2010/wordml" w:rsidRPr="009B4C8C" w:rsidR="00EC67B3" w:rsidP="00EC67B3" w:rsidRDefault="00EC67B3" w14:paraId="4B94D5A5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</w:p>
    <w:p xmlns:wp14="http://schemas.microsoft.com/office/word/2010/wordml" w:rsidR="006E42B3" w:rsidRDefault="006E42B3" w14:paraId="3DEEC669" wp14:textId="77777777"/>
    <w:p w:rsidR="483CCAFB" w:rsidP="483CCAFB" w:rsidRDefault="483CCAFB" w14:paraId="2135AB3B" w14:textId="6E726121">
      <w:pPr>
        <w:pStyle w:val="Norml"/>
      </w:pPr>
    </w:p>
    <w:p w:rsidR="483CCAFB" w:rsidP="483CCAFB" w:rsidRDefault="483CCAFB" w14:paraId="03894604" w14:textId="7E0E2FC2">
      <w:pPr>
        <w:pStyle w:val="Norml"/>
      </w:pPr>
    </w:p>
    <w:p w:rsidR="483CCAFB" w:rsidP="483CCAFB" w:rsidRDefault="483CCAFB" w14:paraId="59F67297" w14:textId="191CCC1F">
      <w:pPr>
        <w:pStyle w:val="Norml"/>
      </w:pPr>
    </w:p>
    <w:p w:rsidR="483CCAFB" w:rsidP="483CCAFB" w:rsidRDefault="483CCAFB" w14:paraId="47E08298" w14:textId="7226CFAC">
      <w:pPr>
        <w:pStyle w:val="Norml"/>
      </w:pPr>
    </w:p>
    <w:p w:rsidR="483CCAFB" w:rsidP="483CCAFB" w:rsidRDefault="483CCAFB" w14:paraId="728ACEA0" w14:textId="6D2396EB">
      <w:pPr>
        <w:pStyle w:val="Norml"/>
      </w:pPr>
    </w:p>
    <w:p w:rsidR="483CCAFB" w:rsidP="483CCAFB" w:rsidRDefault="483CCAFB" w14:paraId="199550FF" w14:textId="4A2A0F8A">
      <w:pPr>
        <w:pStyle w:val="Norml"/>
      </w:pPr>
    </w:p>
    <w:p w:rsidR="483CCAFB" w:rsidP="483CCAFB" w:rsidRDefault="483CCAFB" w14:paraId="0A1A74A5" w14:textId="1ED702AA">
      <w:pPr>
        <w:pStyle w:val="Norml"/>
      </w:pPr>
    </w:p>
    <w:p w:rsidR="483CCAFB" w:rsidP="483CCAFB" w:rsidRDefault="483CCAFB" w14:paraId="11B3F695" w14:textId="6BDFD1EE">
      <w:pPr>
        <w:pStyle w:val="Norml"/>
      </w:pPr>
    </w:p>
    <w:p w:rsidR="483CCAFB" w:rsidP="483CCAFB" w:rsidRDefault="483CCAFB" w14:paraId="5177F3AF" w14:textId="75EF7368">
      <w:pPr>
        <w:pStyle w:val="Norml"/>
      </w:pPr>
    </w:p>
    <w:p w:rsidR="483CCAFB" w:rsidP="483CCAFB" w:rsidRDefault="483CCAFB" w14:paraId="57EFF9C6" w14:textId="2EB723E6">
      <w:pPr>
        <w:pStyle w:val="Norml"/>
      </w:pPr>
    </w:p>
    <w:p w:rsidR="483CCAFB" w:rsidP="483CCAFB" w:rsidRDefault="483CCAFB" w14:paraId="69E66120" w14:textId="1A0D5919">
      <w:pPr>
        <w:pStyle w:val="Norml"/>
      </w:pPr>
    </w:p>
    <w:p w:rsidR="483CCAFB" w:rsidP="483CCAFB" w:rsidRDefault="483CCAFB" w14:paraId="060F986D" w14:textId="490C0E32">
      <w:pPr>
        <w:pStyle w:val="Norml"/>
      </w:pPr>
    </w:p>
    <w:p w:rsidR="483CCAFB" w:rsidP="483CCAFB" w:rsidRDefault="483CCAFB" w14:paraId="47AADC1B" w14:textId="00042C54">
      <w:pPr>
        <w:pStyle w:val="Norml"/>
      </w:pPr>
    </w:p>
    <w:p w:rsidR="483CCAFB" w:rsidP="483CCAFB" w:rsidRDefault="483CCAFB" w14:paraId="7A59950A" w14:textId="5C075693">
      <w:pPr>
        <w:pStyle w:val="Norml"/>
      </w:pPr>
    </w:p>
    <w:p w:rsidR="483CCAFB" w:rsidP="483CCAFB" w:rsidRDefault="483CCAFB" w14:paraId="57E880BD" w14:textId="4AD7AA17">
      <w:pPr>
        <w:pStyle w:val="Norml"/>
      </w:pPr>
    </w:p>
    <w:p w:rsidR="483CCAFB" w:rsidP="483CCAFB" w:rsidRDefault="483CCAFB" w14:paraId="3A74966B" w14:textId="75A86421">
      <w:pPr>
        <w:pStyle w:val="Norml"/>
      </w:pPr>
    </w:p>
    <w:p w:rsidR="483CCAFB" w:rsidP="483CCAFB" w:rsidRDefault="483CCAFB" w14:paraId="467A4838" w14:textId="24DA0306">
      <w:pPr>
        <w:pStyle w:val="Norml"/>
      </w:pPr>
    </w:p>
    <w:p w:rsidR="483CCAFB" w:rsidP="483CCAFB" w:rsidRDefault="483CCAFB" w14:paraId="318170E1" w14:textId="702CFD20">
      <w:pPr>
        <w:pStyle w:val="Norml"/>
      </w:pPr>
    </w:p>
    <w:p w:rsidR="483CCAFB" w:rsidP="483CCAFB" w:rsidRDefault="483CCAFB" w14:paraId="05032272" w14:textId="7E8784FB">
      <w:pPr>
        <w:pStyle w:val="Norml"/>
      </w:pPr>
    </w:p>
    <w:p w:rsidR="483CCAFB" w:rsidP="483CCAFB" w:rsidRDefault="483CCAFB" w14:paraId="0570B33D" w14:textId="308C373D">
      <w:pPr>
        <w:pStyle w:val="Norml"/>
      </w:pPr>
    </w:p>
    <w:p w:rsidR="483CCAFB" w:rsidP="483CCAFB" w:rsidRDefault="483CCAFB" w14:paraId="59CF66FC" w14:textId="7CEBDC0D">
      <w:pPr>
        <w:pStyle w:val="Norml"/>
      </w:pPr>
    </w:p>
    <w:p w:rsidR="483CCAFB" w:rsidP="483CCAFB" w:rsidRDefault="483CCAFB" w14:paraId="4A338E37" w14:textId="136FE72E">
      <w:pPr>
        <w:pStyle w:val="Norml"/>
      </w:pPr>
    </w:p>
    <w:p w:rsidR="483CCAFB" w:rsidP="483CCAFB" w:rsidRDefault="483CCAFB" w14:paraId="6DA69C26" w14:textId="38E15542">
      <w:pPr>
        <w:pStyle w:val="Norml"/>
      </w:pPr>
    </w:p>
    <w:p w:rsidR="483CCAFB" w:rsidP="483CCAFB" w:rsidRDefault="483CCAFB" w14:paraId="49A4390C" w14:textId="00776411">
      <w:pPr>
        <w:pStyle w:val="Norml"/>
      </w:pPr>
    </w:p>
    <w:p w:rsidR="483CCAFB" w:rsidP="483CCAFB" w:rsidRDefault="483CCAFB" w14:paraId="441BBCBD" w14:textId="3EBF258E">
      <w:pPr>
        <w:pStyle w:val="Norml"/>
      </w:pPr>
    </w:p>
    <w:p w:rsidR="483CCAFB" w:rsidP="483CCAFB" w:rsidRDefault="483CCAFB" w14:paraId="66319612" w14:textId="489B9F42">
      <w:pPr>
        <w:pStyle w:val="Norml"/>
      </w:pPr>
    </w:p>
    <w:p w:rsidR="483CCAFB" w:rsidP="483CCAFB" w:rsidRDefault="483CCAFB" w14:paraId="544B3395" w14:textId="1BB86A56">
      <w:pPr>
        <w:pStyle w:val="Norml"/>
      </w:pPr>
    </w:p>
    <w:p w:rsidR="483CCAFB" w:rsidP="483CCAFB" w:rsidRDefault="483CCAFB" w14:paraId="68116CBD" w14:textId="73D0F8F1">
      <w:pPr>
        <w:pStyle w:val="Norml"/>
      </w:pPr>
    </w:p>
    <w:p w:rsidR="0057DBDD" w:rsidP="483CCAFB" w:rsidRDefault="0057DBDD" w14:paraId="607C30B7" w14:textId="1F6C50AC">
      <w:pPr>
        <w:jc w:val="center"/>
      </w:pPr>
      <w:r w:rsidRPr="483CCAFB" w:rsidR="0057DBDD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>Course-specific information (specific to a given lecture or seminar)</w:t>
      </w:r>
    </w:p>
    <w:p w:rsidR="0057DBDD" w:rsidP="483CCAFB" w:rsidRDefault="0057DBDD" w14:paraId="0C58F9F3" w14:textId="5E4F28E9">
      <w:pPr>
        <w:jc w:val="center"/>
      </w:pPr>
      <w:r w:rsidRPr="483CCAFB" w:rsidR="0057DBDD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 xml:space="preserve"> </w:t>
      </w:r>
    </w:p>
    <w:p w:rsidR="0057DBDD" w:rsidP="483CCAFB" w:rsidRDefault="0057DBDD" w14:paraId="05F9F3EA" w14:textId="5D69C000">
      <w:pPr>
        <w:jc w:val="both"/>
      </w:pPr>
      <w:r w:rsidRPr="483CCAFB" w:rsidR="0057DBDD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483CCAFB" w:rsidTr="483CCAFB" w14:paraId="09A5A480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483CCAFB" w:rsidP="483CCAFB" w:rsidRDefault="483CCAFB" w14:paraId="17B24B3F" w14:textId="13CD36C1">
            <w:pPr>
              <w:jc w:val="both"/>
            </w:pPr>
            <w:r w:rsidRPr="483CCAFB" w:rsidR="483CCAFB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General data</w:t>
            </w:r>
          </w:p>
        </w:tc>
      </w:tr>
    </w:tbl>
    <w:p w:rsidR="0057DBDD" w:rsidP="483CCAFB" w:rsidRDefault="0057DBDD" w14:paraId="49224FDA" w14:textId="6BEC5B49">
      <w:pPr>
        <w:jc w:val="both"/>
      </w:pPr>
      <w:r w:rsidRPr="483CCAFB" w:rsidR="0057DBDD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0057DBDD" w:rsidP="483CCAFB" w:rsidRDefault="0057DBDD" w14:paraId="1A7C8806" w14:textId="302A7BF8">
      <w:pPr>
        <w:spacing w:line="276" w:lineRule="auto"/>
        <w:jc w:val="both"/>
      </w:pPr>
      <w:r w:rsidRPr="483CCAFB" w:rsidR="0057DBDD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(sub)title of the course (if relevant):</w:t>
      </w:r>
    </w:p>
    <w:p w:rsidR="0057DBDD" w:rsidP="483CCAFB" w:rsidRDefault="0057DBDD" w14:paraId="73D830CD" w14:textId="5685AEED">
      <w:pPr>
        <w:spacing w:line="276" w:lineRule="auto"/>
        <w:jc w:val="both"/>
      </w:pPr>
      <w:r w:rsidRPr="483CCAFB" w:rsidR="0057DBDD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(sub)code of the course (if relevant):</w:t>
      </w:r>
    </w:p>
    <w:p w:rsidR="0057DBDD" w:rsidP="483CCAFB" w:rsidRDefault="0057DBDD" w14:paraId="0519BDDA" w14:textId="24E21253">
      <w:pPr>
        <w:spacing w:line="276" w:lineRule="auto"/>
        <w:jc w:val="both"/>
      </w:pPr>
      <w:r w:rsidRPr="483CCAFB" w:rsidR="0057DBDD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Date and place of the course:</w:t>
      </w:r>
    </w:p>
    <w:p w:rsidR="0057DBDD" w:rsidP="483CCAFB" w:rsidRDefault="0057DBDD" w14:paraId="27D0DF99" w14:textId="443E3C24">
      <w:pPr>
        <w:spacing w:line="276" w:lineRule="auto"/>
        <w:jc w:val="both"/>
      </w:pPr>
      <w:r w:rsidRPr="483CCAFB" w:rsidR="0057DBDD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Name of the lecturer:</w:t>
      </w:r>
    </w:p>
    <w:p w:rsidR="0057DBDD" w:rsidP="483CCAFB" w:rsidRDefault="0057DBDD" w14:paraId="5F7C0828" w14:textId="76BDE535">
      <w:pPr>
        <w:spacing w:line="276" w:lineRule="auto"/>
        <w:jc w:val="both"/>
      </w:pPr>
      <w:r w:rsidRPr="483CCAFB" w:rsidR="0057DBDD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Department of the lecturer:</w:t>
      </w:r>
    </w:p>
    <w:p w:rsidR="0057DBDD" w:rsidP="483CCAFB" w:rsidRDefault="0057DBDD" w14:paraId="11706C02" w14:textId="4E9B8A2F">
      <w:pPr>
        <w:spacing w:line="276" w:lineRule="auto"/>
        <w:jc w:val="both"/>
      </w:pPr>
      <w:r w:rsidRPr="483CCAFB" w:rsidR="0057DBDD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Email of the lecturer:</w:t>
      </w:r>
    </w:p>
    <w:p w:rsidR="0057DBDD" w:rsidP="483CCAFB" w:rsidRDefault="0057DBDD" w14:paraId="691FD206" w14:textId="7B633045">
      <w:pPr>
        <w:jc w:val="both"/>
      </w:pPr>
      <w:r w:rsidRPr="483CCAFB" w:rsidR="0057DBDD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0057DBDD" w:rsidP="483CCAFB" w:rsidRDefault="0057DBDD" w14:paraId="03165A50" w14:textId="0A773C9C">
      <w:pPr>
        <w:jc w:val="both"/>
      </w:pPr>
      <w:r w:rsidRPr="483CCAFB" w:rsidR="0057DBDD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483CCAFB" w:rsidTr="483CCAFB" w14:paraId="23B2EFF1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483CCAFB" w:rsidP="483CCAFB" w:rsidRDefault="483CCAFB" w14:paraId="55CFF01A" w14:textId="3C1AA519">
            <w:pPr>
              <w:jc w:val="both"/>
            </w:pPr>
            <w:r w:rsidRPr="483CCAFB" w:rsidR="483CCAFB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Specific syllabus/schedule of the lecture/seminar (if relevant)</w:t>
            </w:r>
          </w:p>
        </w:tc>
      </w:tr>
    </w:tbl>
    <w:p w:rsidR="0057DBDD" w:rsidP="483CCAFB" w:rsidRDefault="0057DBDD" w14:paraId="153F0FCB" w14:textId="384F0CEC">
      <w:pPr>
        <w:jc w:val="both"/>
      </w:pPr>
      <w:r w:rsidRPr="483CCAFB" w:rsidR="0057DBDD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0057DBDD" w:rsidP="483CCAFB" w:rsidRDefault="0057DBDD" w14:paraId="4E288732" w14:textId="4DFC8AB6">
      <w:pPr>
        <w:pStyle w:val="ListParagraph"/>
        <w:numPr>
          <w:ilvl w:val="0"/>
          <w:numId w:val="3"/>
        </w:numPr>
        <w:rPr/>
      </w:pPr>
      <w:r w:rsidRPr="483CCAFB" w:rsidR="0057DBDD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0057DBDD" w:rsidP="483CCAFB" w:rsidRDefault="0057DBDD" w14:paraId="4C0D47CA" w14:textId="6EFC622C">
      <w:pPr>
        <w:pStyle w:val="ListParagraph"/>
        <w:numPr>
          <w:ilvl w:val="0"/>
          <w:numId w:val="3"/>
        </w:numPr>
        <w:rPr/>
      </w:pPr>
      <w:r w:rsidRPr="483CCAFB" w:rsidR="0057DBDD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0057DBDD" w:rsidP="483CCAFB" w:rsidRDefault="0057DBDD" w14:paraId="0782C6BE" w14:textId="11E0A70B">
      <w:pPr>
        <w:jc w:val="both"/>
      </w:pPr>
      <w:r w:rsidRPr="483CCAFB" w:rsidR="0057DBDD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0057DBDD" w:rsidP="483CCAFB" w:rsidRDefault="0057DBDD" w14:paraId="16539A88" w14:textId="0340010E">
      <w:pPr>
        <w:jc w:val="both"/>
      </w:pPr>
      <w:r w:rsidRPr="483CCAFB" w:rsidR="0057DBDD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0057DBDD" w:rsidP="483CCAFB" w:rsidRDefault="0057DBDD" w14:paraId="3FA23E47" w14:textId="148D9290">
      <w:pPr>
        <w:jc w:val="both"/>
      </w:pPr>
      <w:r w:rsidRPr="483CCAFB" w:rsidR="0057DBDD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0057DBDD" w:rsidP="483CCAFB" w:rsidRDefault="0057DBDD" w14:paraId="6C40F366" w14:textId="66BC3040">
      <w:pPr>
        <w:jc w:val="both"/>
      </w:pPr>
      <w:r w:rsidRPr="483CCAFB" w:rsidR="0057DBDD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0057DBDD" w:rsidP="483CCAFB" w:rsidRDefault="0057DBDD" w14:paraId="30588167" w14:textId="7BD9F7C7">
      <w:pPr>
        <w:jc w:val="both"/>
      </w:pPr>
      <w:r w:rsidRPr="483CCAFB" w:rsidR="0057DBDD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483CCAFB" w:rsidTr="483CCAFB" w14:paraId="36575C47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BFBFBF" w:themeFill="background1" w:themeFillShade="BF"/>
            <w:tcMar/>
            <w:vAlign w:val="top"/>
          </w:tcPr>
          <w:p w:rsidR="483CCAFB" w:rsidP="483CCAFB" w:rsidRDefault="483CCAFB" w14:paraId="503DB35C" w14:textId="385CCBBB">
            <w:pPr>
              <w:jc w:val="both"/>
            </w:pPr>
            <w:r w:rsidRPr="483CCAFB" w:rsidR="483CCAFB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Further specific information (eg. requirements) (if relevant)</w:t>
            </w:r>
          </w:p>
        </w:tc>
      </w:tr>
    </w:tbl>
    <w:p w:rsidR="0057DBDD" w:rsidP="483CCAFB" w:rsidRDefault="0057DBDD" w14:paraId="485E9B0F" w14:textId="7EF4CE3C">
      <w:pPr>
        <w:jc w:val="both"/>
      </w:pPr>
      <w:r w:rsidRPr="483CCAFB" w:rsidR="0057DBDD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0057DBDD" w:rsidP="483CCAFB" w:rsidRDefault="0057DBDD" w14:paraId="3E92AEEF" w14:textId="4D914034">
      <w:pPr>
        <w:pStyle w:val="ListParagraph"/>
        <w:numPr>
          <w:ilvl w:val="0"/>
          <w:numId w:val="3"/>
        </w:numPr>
        <w:rPr/>
      </w:pPr>
      <w:r w:rsidRPr="483CCAFB" w:rsidR="0057DBDD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483CCAFB" w:rsidP="483CCAFB" w:rsidRDefault="483CCAFB" w14:paraId="6B6886F0" w14:textId="38FF0598">
      <w:pPr>
        <w:pStyle w:val="ListParagraph"/>
        <w:numPr>
          <w:ilvl w:val="0"/>
          <w:numId w:val="3"/>
        </w:numPr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</w:pPr>
    </w:p>
    <w:p w:rsidR="483CCAFB" w:rsidP="483CCAFB" w:rsidRDefault="483CCAFB" w14:paraId="335320EC" w14:textId="0DE8903E">
      <w:pPr>
        <w:pStyle w:val="Norml"/>
      </w:pPr>
    </w:p>
    <w:sectPr w:rsidR="006E42B3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togram Light">
    <w:altName w:val="Calibri"/>
    <w:panose1 w:val="00000400000000000000"/>
    <w:charset w:val="EE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4327640A"/>
    <w:multiLevelType w:val="multilevel"/>
    <w:tmpl w:val="2BD0321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1" w15:restartNumberingAfterBreak="0">
    <w:nsid w:val="5C003749"/>
    <w:multiLevelType w:val="multilevel"/>
    <w:tmpl w:val="765633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3">
    <w:abstractNumId w:val="2"/>
  </w: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revisionView w:inkAnnotations="0"/>
  <w:trackRevisions w:val="false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B3"/>
    <w:rsid w:val="0057DBDD"/>
    <w:rsid w:val="006E42B3"/>
    <w:rsid w:val="00EC67B3"/>
    <w:rsid w:val="483CCAFB"/>
    <w:rsid w:val="683BFD0D"/>
    <w:rsid w:val="7EB3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1E3FC"/>
  <w15:chartTrackingRefBased/>
  <w15:docId w15:val="{5CA5F229-199F-483C-9894-9AB05A87E28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qFormat/>
    <w:rsid w:val="00EC67B3"/>
    <w:pPr>
      <w:spacing w:line="256" w:lineRule="auto"/>
    </w:p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Normltblzat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://www.amazon.com/Dont-Make-Think-Revisited-Usability/dp/0321965515/ref=la_B001KHCFUU_1_1/190-8925378-1177102?s=books&amp;ie=UTF8&amp;qid=1447147786&amp;sr=1-1" TargetMode="External" Id="rId6" /><Relationship Type="http://schemas.openxmlformats.org/officeDocument/2006/relationships/hyperlink" Target="http://www.amazon.com/Steve-Krug/e/B001KHCFUU/ref=la_B001KHCFUU_ntt_srch_lnk_1?qid=1447147786&amp;sr=1-1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Nádas Edina Éva</dc:creator>
  <keywords/>
  <dc:description/>
  <lastModifiedBy>Nádas Edina Éva</lastModifiedBy>
  <revision>3</revision>
  <dcterms:created xsi:type="dcterms:W3CDTF">2021-08-23T12:43:00.0000000Z</dcterms:created>
  <dcterms:modified xsi:type="dcterms:W3CDTF">2021-08-26T16:42:47.5921122Z</dcterms:modified>
</coreProperties>
</file>